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大黑简体" w:hAnsi="方正大黑简体" w:eastAsia="方正大黑简体" w:cs="方正大黑简体"/>
          <w:b w:val="0"/>
          <w:bCs/>
          <w:color w:val="FF0000"/>
          <w:sz w:val="36"/>
          <w:szCs w:val="36"/>
        </w:rPr>
      </w:pPr>
      <w:r>
        <w:rPr>
          <w:rFonts w:hint="eastAsia" w:ascii="方正大黑简体" w:hAnsi="方正大黑简体" w:eastAsia="方正大黑简体" w:cs="方正大黑简体"/>
          <w:b w:val="0"/>
          <w:bCs/>
          <w:color w:val="FF0000"/>
          <w:sz w:val="36"/>
          <w:szCs w:val="36"/>
        </w:rPr>
        <w:t>山西大学坞城校区2019年新生公寓</w:t>
      </w:r>
    </w:p>
    <w:p>
      <w:pPr>
        <w:spacing w:line="360" w:lineRule="auto"/>
        <w:jc w:val="center"/>
        <w:rPr>
          <w:rFonts w:hint="eastAsia" w:ascii="方正大黑简体" w:hAnsi="方正大黑简体" w:eastAsia="方正大黑简体" w:cs="方正大黑简体"/>
          <w:b w:val="0"/>
          <w:bCs/>
          <w:color w:val="FF0000"/>
          <w:sz w:val="36"/>
          <w:szCs w:val="36"/>
        </w:rPr>
      </w:pPr>
      <w:r>
        <w:rPr>
          <w:rFonts w:hint="eastAsia" w:ascii="方正大黑简体" w:hAnsi="方正大黑简体" w:eastAsia="方正大黑简体" w:cs="方正大黑简体"/>
          <w:b w:val="0"/>
          <w:bCs/>
          <w:color w:val="FF0000"/>
          <w:sz w:val="36"/>
          <w:szCs w:val="36"/>
        </w:rPr>
        <w:t>油漆粉刷维修工程竞争性谈判公告</w:t>
      </w:r>
    </w:p>
    <w:p>
      <w:pPr>
        <w:spacing w:line="360" w:lineRule="auto"/>
        <w:ind w:firstLine="480" w:firstLineChars="200"/>
        <w:rPr>
          <w:rFonts w:ascii="宋体" w:hAnsi="宋体"/>
          <w:sz w:val="24"/>
          <w:szCs w:val="24"/>
        </w:rPr>
      </w:pPr>
      <w:r>
        <w:rPr>
          <w:rFonts w:hint="eastAsia" w:ascii="宋体" w:hAnsi="宋体" w:cs="宋体"/>
          <w:sz w:val="24"/>
        </w:rPr>
        <w:t>经山西省财政厅政府采购管理处的备案，受山西大学的委托，</w:t>
      </w:r>
      <w:r>
        <w:rPr>
          <w:rFonts w:hint="eastAsia" w:ascii="宋体" w:hAnsi="宋体"/>
          <w:sz w:val="24"/>
          <w:szCs w:val="24"/>
        </w:rPr>
        <w:t>山西峻德工程项目管理有限公司</w:t>
      </w:r>
      <w:r>
        <w:rPr>
          <w:rFonts w:hint="eastAsia" w:ascii="宋体" w:hAnsi="宋体" w:cs="宋体"/>
          <w:sz w:val="24"/>
        </w:rPr>
        <w:t>根据《中华人民共和国政府采购法》及相关法律法规之规定，对山西大学坞城校区2019年新生公寓油漆粉刷维修工程项目组织</w:t>
      </w:r>
      <w:r>
        <w:rPr>
          <w:rFonts w:ascii="宋体" w:hAnsi="宋体"/>
          <w:sz w:val="24"/>
          <w:szCs w:val="24"/>
        </w:rPr>
        <w:t>竞争性谈判采购活动，欢迎符合本项目资质条件的</w:t>
      </w:r>
      <w:r>
        <w:rPr>
          <w:rFonts w:hint="eastAsia" w:ascii="宋体" w:hAnsi="宋体"/>
          <w:sz w:val="24"/>
          <w:szCs w:val="24"/>
        </w:rPr>
        <w:t>报价人</w:t>
      </w:r>
      <w:r>
        <w:rPr>
          <w:rFonts w:ascii="宋体" w:hAnsi="宋体"/>
          <w:sz w:val="24"/>
          <w:szCs w:val="24"/>
        </w:rPr>
        <w:t>参与</w:t>
      </w:r>
      <w:r>
        <w:rPr>
          <w:rFonts w:hint="eastAsia" w:ascii="宋体" w:hAnsi="宋体"/>
          <w:sz w:val="24"/>
          <w:szCs w:val="24"/>
        </w:rPr>
        <w:t>报价</w:t>
      </w:r>
      <w:r>
        <w:rPr>
          <w:rFonts w:ascii="宋体" w:hAnsi="宋体"/>
          <w:sz w:val="24"/>
          <w:szCs w:val="24"/>
        </w:rPr>
        <w:t>。</w:t>
      </w:r>
    </w:p>
    <w:p>
      <w:pPr>
        <w:spacing w:line="360" w:lineRule="auto"/>
        <w:rPr>
          <w:rFonts w:ascii="宋体" w:hAnsi="宋体"/>
          <w:color w:val="auto"/>
          <w:sz w:val="24"/>
          <w:szCs w:val="24"/>
        </w:rPr>
      </w:pPr>
      <w:r>
        <w:rPr>
          <w:rFonts w:hint="eastAsia" w:ascii="宋体" w:hAnsi="宋体"/>
          <w:sz w:val="24"/>
          <w:szCs w:val="24"/>
        </w:rPr>
        <w:t xml:space="preserve">   </w:t>
      </w:r>
      <w:r>
        <w:rPr>
          <w:rFonts w:hint="eastAsia" w:ascii="宋体" w:hAnsi="宋体" w:cs="宋体"/>
          <w:b/>
          <w:color w:val="FF0000"/>
          <w:sz w:val="24"/>
          <w:szCs w:val="24"/>
        </w:rPr>
        <w:t xml:space="preserve"> 一.项目名称：</w:t>
      </w:r>
      <w:r>
        <w:rPr>
          <w:rFonts w:hint="eastAsia" w:ascii="宋体" w:hAnsi="宋体"/>
          <w:b/>
          <w:color w:val="auto"/>
          <w:sz w:val="24"/>
          <w:szCs w:val="24"/>
        </w:rPr>
        <w:t>山西大学坞城校区2019年新生公寓油漆粉刷维修工程</w:t>
      </w:r>
    </w:p>
    <w:p>
      <w:pPr>
        <w:spacing w:line="360" w:lineRule="auto"/>
        <w:ind w:firstLine="482" w:firstLineChars="200"/>
        <w:rPr>
          <w:rFonts w:ascii="宋体" w:hAnsi="宋体" w:cs="宋体"/>
          <w:b/>
          <w:color w:val="auto"/>
          <w:sz w:val="24"/>
          <w:szCs w:val="24"/>
        </w:rPr>
      </w:pPr>
      <w:r>
        <w:rPr>
          <w:rFonts w:hint="eastAsia" w:ascii="宋体" w:hAnsi="宋体" w:cs="宋体"/>
          <w:b/>
          <w:color w:val="FF0000"/>
          <w:sz w:val="24"/>
          <w:szCs w:val="24"/>
        </w:rPr>
        <w:t>二.项目编号：</w:t>
      </w:r>
      <w:r>
        <w:rPr>
          <w:rFonts w:hint="eastAsia" w:ascii="宋体" w:hAnsi="宋体" w:cs="宋体"/>
          <w:b/>
          <w:color w:val="auto"/>
          <w:sz w:val="24"/>
          <w:szCs w:val="24"/>
        </w:rPr>
        <w:t>SXJD20190602</w:t>
      </w:r>
    </w:p>
    <w:p>
      <w:pPr>
        <w:spacing w:line="360" w:lineRule="auto"/>
        <w:ind w:firstLine="482" w:firstLineChars="200"/>
        <w:rPr>
          <w:rFonts w:ascii="宋体" w:hAnsi="宋体" w:cs="宋体"/>
          <w:b/>
          <w:color w:val="auto"/>
          <w:sz w:val="24"/>
          <w:szCs w:val="24"/>
        </w:rPr>
      </w:pPr>
      <w:r>
        <w:rPr>
          <w:rFonts w:hint="eastAsia" w:ascii="宋体" w:hAnsi="宋体" w:cs="宋体"/>
          <w:b/>
          <w:color w:val="FF0000"/>
          <w:sz w:val="24"/>
          <w:szCs w:val="24"/>
        </w:rPr>
        <w:t>三.项目预算：</w:t>
      </w:r>
      <w:r>
        <w:rPr>
          <w:rFonts w:hint="eastAsia" w:ascii="宋体" w:hAnsi="宋体" w:cs="宋体"/>
          <w:b/>
          <w:color w:val="auto"/>
          <w:sz w:val="24"/>
          <w:szCs w:val="24"/>
          <w:u w:val="single"/>
        </w:rPr>
        <w:t>110万</w:t>
      </w:r>
      <w:r>
        <w:rPr>
          <w:rFonts w:hint="eastAsia" w:ascii="宋体" w:hAnsi="宋体" w:cs="宋体"/>
          <w:b/>
          <w:color w:val="auto"/>
          <w:sz w:val="24"/>
          <w:szCs w:val="24"/>
        </w:rPr>
        <w:t>元</w:t>
      </w:r>
    </w:p>
    <w:p>
      <w:pPr>
        <w:spacing w:line="360" w:lineRule="auto"/>
        <w:ind w:firstLine="482" w:firstLineChars="200"/>
        <w:rPr>
          <w:rFonts w:ascii="宋体" w:hAnsi="宋体" w:cs="宋体"/>
          <w:b/>
          <w:color w:val="FF0000"/>
          <w:sz w:val="24"/>
          <w:szCs w:val="24"/>
        </w:rPr>
      </w:pPr>
      <w:r>
        <w:rPr>
          <w:rFonts w:hint="eastAsia" w:ascii="宋体" w:hAnsi="宋体" w:cs="宋体"/>
          <w:b/>
          <w:color w:val="FF0000"/>
          <w:sz w:val="24"/>
          <w:szCs w:val="24"/>
        </w:rPr>
        <w:t>四.项目概况：</w:t>
      </w:r>
    </w:p>
    <w:p>
      <w:pPr>
        <w:spacing w:line="360" w:lineRule="auto"/>
        <w:ind w:firstLine="480" w:firstLineChars="200"/>
        <w:rPr>
          <w:rFonts w:ascii="宋体" w:hAnsi="宋体" w:cs="宋体"/>
          <w:sz w:val="24"/>
          <w:szCs w:val="24"/>
        </w:rPr>
      </w:pPr>
      <w:r>
        <w:rPr>
          <w:rFonts w:hint="eastAsia" w:ascii="宋体" w:hAnsi="宋体" w:cs="宋体"/>
          <w:sz w:val="24"/>
          <w:szCs w:val="24"/>
        </w:rPr>
        <w:t>本次招标共一包，主要内容为坞城校区新生公寓房间及楼道粉刷，木门油漆,采暖管道、阀门更换，零星维修等工程，</w:t>
      </w:r>
      <w:r>
        <w:rPr>
          <w:rFonts w:hint="eastAsia" w:ascii="宋体" w:hAnsi="宋体" w:cs="宋体"/>
          <w:snapToGrid w:val="0"/>
          <w:kern w:val="0"/>
          <w:sz w:val="24"/>
        </w:rPr>
        <w:t>具体采购清单详见工程量清单。</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计划工期：合同签订后</w:t>
      </w:r>
      <w:r>
        <w:rPr>
          <w:rFonts w:hint="eastAsia" w:ascii="宋体" w:hAnsi="宋体" w:cs="宋体"/>
          <w:sz w:val="24"/>
          <w:szCs w:val="24"/>
          <w:u w:val="single"/>
        </w:rPr>
        <w:t>30</w:t>
      </w:r>
      <w:r>
        <w:rPr>
          <w:rFonts w:hint="eastAsia" w:ascii="宋体" w:hAnsi="宋体" w:cs="宋体"/>
          <w:sz w:val="24"/>
          <w:szCs w:val="24"/>
        </w:rPr>
        <w:t xml:space="preserve">日历天   </w:t>
      </w:r>
    </w:p>
    <w:p>
      <w:pPr>
        <w:spacing w:line="360" w:lineRule="auto"/>
        <w:ind w:firstLine="480" w:firstLineChars="200"/>
        <w:rPr>
          <w:rFonts w:ascii="宋体" w:hAnsi="宋体" w:cs="宋体"/>
          <w:sz w:val="24"/>
          <w:szCs w:val="24"/>
        </w:rPr>
      </w:pPr>
      <w:r>
        <w:rPr>
          <w:rFonts w:hint="eastAsia" w:ascii="宋体" w:hAnsi="宋体" w:cs="宋体"/>
          <w:sz w:val="24"/>
          <w:szCs w:val="24"/>
        </w:rPr>
        <w:t>3、工程地点：山西大学坞城校区内.</w:t>
      </w:r>
    </w:p>
    <w:p>
      <w:pPr>
        <w:spacing w:line="360" w:lineRule="auto"/>
        <w:ind w:firstLine="482" w:firstLineChars="200"/>
        <w:rPr>
          <w:rFonts w:hint="eastAsia" w:ascii="宋体" w:hAnsi="宋体" w:eastAsia="宋体" w:cs="宋体"/>
          <w:b/>
          <w:color w:val="FF0000"/>
          <w:sz w:val="24"/>
          <w:szCs w:val="24"/>
          <w:lang w:eastAsia="zh-CN"/>
        </w:rPr>
      </w:pPr>
      <w:r>
        <w:rPr>
          <w:rFonts w:hint="eastAsia" w:ascii="宋体" w:hAnsi="宋体" w:cs="宋体"/>
          <w:b/>
          <w:color w:val="FF0000"/>
          <w:sz w:val="24"/>
          <w:szCs w:val="24"/>
        </w:rPr>
        <w:t>五、参与谈判的报价人应具备的资格条件</w:t>
      </w:r>
      <w:r>
        <w:rPr>
          <w:rFonts w:hint="eastAsia" w:ascii="宋体" w:hAnsi="宋体" w:cs="宋体"/>
          <w:b/>
          <w:color w:val="FF0000"/>
          <w:sz w:val="24"/>
          <w:szCs w:val="24"/>
          <w:lang w:eastAsia="zh-CN"/>
        </w:rPr>
        <w:t>：</w:t>
      </w:r>
      <w:bookmarkStart w:id="0" w:name="_GoBack"/>
      <w:bookmarkEnd w:id="0"/>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pPr>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pPr>
        <w:spacing w:line="360"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ind w:firstLine="480" w:firstLineChars="200"/>
        <w:rPr>
          <w:rFonts w:ascii="宋体" w:hAnsi="宋体" w:cs="宋体"/>
          <w:sz w:val="24"/>
          <w:szCs w:val="24"/>
        </w:rPr>
      </w:pPr>
      <w:r>
        <w:rPr>
          <w:rFonts w:hint="eastAsia" w:ascii="宋体" w:hAnsi="宋体" w:cs="宋体"/>
          <w:sz w:val="24"/>
          <w:szCs w:val="24"/>
        </w:rPr>
        <w:t>6.不得为“信用中国”网站(www.creditchina.gov.cn)中列入失信被执行人和重大税收违法案件当事人名单的报价人，不得为“中国政府采购网”(www.ccgp.gov.cn)政府采购严重违反失信行为记录名单中被财政部门禁止参加政府采购活动的报价人；</w:t>
      </w:r>
    </w:p>
    <w:p>
      <w:pPr>
        <w:spacing w:line="360" w:lineRule="auto"/>
        <w:ind w:firstLine="480" w:firstLineChars="200"/>
        <w:rPr>
          <w:rFonts w:ascii="宋体" w:hAnsi="宋体" w:cs="宋体"/>
          <w:sz w:val="24"/>
          <w:szCs w:val="24"/>
        </w:rPr>
      </w:pPr>
      <w:r>
        <w:rPr>
          <w:rFonts w:hint="eastAsia" w:ascii="宋体" w:hAnsi="宋体" w:cs="宋体"/>
          <w:sz w:val="24"/>
          <w:szCs w:val="24"/>
        </w:rPr>
        <w:t>7.具备建筑工程施工总承包叁级或以上资质;</w:t>
      </w:r>
      <w:r>
        <w:rPr>
          <w:rFonts w:hint="eastAsia" w:ascii="宋体" w:hAnsi="宋体"/>
          <w:sz w:val="24"/>
        </w:rPr>
        <w:t>拟任项目经理须持有相应的二级建造师注册证书且具有主管部门颁发的有效安全生产考核合格证书,技术负责人需具有中级及以上职称</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8.本项目不接受联合体投标；</w:t>
      </w:r>
    </w:p>
    <w:p>
      <w:pPr>
        <w:spacing w:line="360" w:lineRule="auto"/>
        <w:ind w:firstLine="480" w:firstLineChars="200"/>
        <w:rPr>
          <w:rFonts w:ascii="宋体" w:hAnsi="宋体" w:cs="宋体"/>
          <w:sz w:val="24"/>
          <w:szCs w:val="24"/>
        </w:rPr>
      </w:pPr>
      <w:r>
        <w:rPr>
          <w:rFonts w:hint="eastAsia" w:ascii="宋体" w:hAnsi="宋体" w:cs="宋体"/>
          <w:sz w:val="24"/>
          <w:szCs w:val="24"/>
        </w:rPr>
        <w:t>9.法律、行政法规规定的其他条件。</w:t>
      </w:r>
    </w:p>
    <w:p>
      <w:pPr>
        <w:spacing w:line="480" w:lineRule="exact"/>
        <w:ind w:firstLine="482" w:firstLineChars="200"/>
        <w:rPr>
          <w:rFonts w:ascii="宋体" w:hAnsi="宋体" w:cs="华文中宋"/>
          <w:b/>
          <w:color w:val="FF0000"/>
          <w:sz w:val="24"/>
          <w:szCs w:val="24"/>
        </w:rPr>
      </w:pPr>
      <w:r>
        <w:rPr>
          <w:rFonts w:hint="eastAsia" w:ascii="宋体" w:hAnsi="宋体" w:cs="华文中宋"/>
          <w:b/>
          <w:color w:val="FF0000"/>
          <w:sz w:val="24"/>
          <w:szCs w:val="24"/>
        </w:rPr>
        <w:t>六.报价人购买谈判文件须携带的资料：</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1.营业执照副本；</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2.资质证书副本及安全生产许可证；</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3.银行基本账户开户许可证；</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4.法定代表人的身份证复印件；</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5.如报价人代表不是法定代表人，经办人需持有《法定代表人授权委托书》（原件）和经办人身份证；</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6.项目负责人注册证书、有效安全生产考核合格证；</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7.报价截止日期前三个月报价人的纳税证明（增值税或企业所得税）；（依法免税的报价人，应提供相应文件证明其依法免税。）</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8.报价截止日期</w:t>
      </w:r>
      <w:r>
        <w:rPr>
          <w:rFonts w:ascii="宋体" w:hAnsi="宋体" w:cs="华文中宋"/>
          <w:color w:val="000000"/>
          <w:sz w:val="24"/>
          <w:szCs w:val="24"/>
        </w:rPr>
        <w:t>前</w:t>
      </w:r>
      <w:r>
        <w:rPr>
          <w:rFonts w:hint="eastAsia" w:ascii="宋体" w:hAnsi="宋体" w:cs="华文中宋"/>
          <w:color w:val="000000"/>
          <w:sz w:val="24"/>
          <w:szCs w:val="24"/>
        </w:rPr>
        <w:t>一年第四季度报价人最后</w:t>
      </w:r>
      <w:r>
        <w:rPr>
          <w:rFonts w:ascii="宋体" w:hAnsi="宋体" w:cs="华文中宋"/>
          <w:color w:val="000000"/>
          <w:sz w:val="24"/>
          <w:szCs w:val="24"/>
        </w:rPr>
        <w:t>一次社保金交纳</w:t>
      </w:r>
      <w:r>
        <w:rPr>
          <w:rFonts w:hint="eastAsia" w:ascii="宋体" w:hAnsi="宋体" w:cs="华文中宋"/>
          <w:color w:val="000000"/>
          <w:sz w:val="24"/>
          <w:szCs w:val="24"/>
        </w:rPr>
        <w:t>凭证和人员明细；（依法不需要缴纳社会保障资金的报价人，应提供相应文件证明其依法不需要缴纳社会保障资金。）</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9.截止报名时间前，报价人通过“中国政府采购网”(www.ccgp.gov.cn)政府采购严重违反失信行为记录名单中查询的网页截图和通过“信用中国”(www.creditchina.gov.cn)查询本单位信用记录的网页截图；</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10.提供具有审计资格第三方出具的2018年度审计报告，或基本开户银行出具的资信证明，或专业担保机构出具的投标担保函；</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（注：提供上述证件加盖单位公章的复印件二套，并提供上述所有原件备查）</w:t>
      </w:r>
    </w:p>
    <w:p>
      <w:pPr>
        <w:spacing w:line="480" w:lineRule="exact"/>
        <w:ind w:firstLine="482" w:firstLineChars="200"/>
        <w:rPr>
          <w:rFonts w:ascii="宋体" w:hAnsi="宋体" w:cs="华文中宋"/>
          <w:b/>
          <w:color w:val="FF0000"/>
          <w:sz w:val="24"/>
          <w:szCs w:val="24"/>
        </w:rPr>
      </w:pPr>
      <w:r>
        <w:rPr>
          <w:rFonts w:hint="eastAsia" w:ascii="宋体" w:hAnsi="宋体" w:cs="华文中宋"/>
          <w:b/>
          <w:color w:val="FF0000"/>
          <w:sz w:val="24"/>
          <w:szCs w:val="24"/>
        </w:rPr>
        <w:t>七.谈判文件发售时间、地点及售价：</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1.发售时间：2019年06月</w:t>
      </w:r>
      <w:r>
        <w:rPr>
          <w:rFonts w:hint="eastAsia" w:ascii="宋体" w:hAnsi="宋体" w:cs="华文中宋"/>
          <w:color w:val="000000"/>
          <w:sz w:val="24"/>
          <w:szCs w:val="24"/>
          <w:u w:val="single"/>
        </w:rPr>
        <w:t>17</w:t>
      </w:r>
      <w:r>
        <w:rPr>
          <w:rFonts w:hint="eastAsia" w:ascii="宋体" w:hAnsi="宋体" w:cs="华文中宋"/>
          <w:color w:val="000000"/>
          <w:sz w:val="24"/>
          <w:szCs w:val="24"/>
        </w:rPr>
        <w:t>日至2019年06月</w:t>
      </w:r>
      <w:r>
        <w:rPr>
          <w:rFonts w:hint="eastAsia" w:ascii="宋体" w:hAnsi="宋体" w:cs="华文中宋"/>
          <w:color w:val="000000"/>
          <w:sz w:val="24"/>
          <w:szCs w:val="24"/>
          <w:u w:val="single"/>
        </w:rPr>
        <w:t>19</w:t>
      </w:r>
      <w:r>
        <w:rPr>
          <w:rFonts w:hint="eastAsia" w:ascii="宋体" w:hAnsi="宋体" w:cs="华文中宋"/>
          <w:color w:val="000000"/>
          <w:sz w:val="24"/>
          <w:szCs w:val="24"/>
        </w:rPr>
        <w:t>日</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（北京时间9：00-12：00，14：00-17：00，节假日除外）</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2.发售地点：太原市小店区晋阳街宏安世纪大厦</w:t>
      </w:r>
      <w:r>
        <w:rPr>
          <w:rFonts w:ascii="宋体" w:hAnsi="宋体" w:cs="华文中宋"/>
          <w:color w:val="000000"/>
          <w:sz w:val="24"/>
          <w:szCs w:val="24"/>
        </w:rPr>
        <w:t>A</w:t>
      </w:r>
      <w:r>
        <w:rPr>
          <w:rFonts w:hint="eastAsia" w:ascii="宋体" w:hAnsi="宋体" w:cs="华文中宋"/>
          <w:color w:val="000000"/>
          <w:sz w:val="24"/>
          <w:szCs w:val="24"/>
        </w:rPr>
        <w:t>座8层801室</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3. 谈判文件售价：人民币伍佰元整  ￥：500（谈判文件销售不退）</w:t>
      </w:r>
    </w:p>
    <w:p>
      <w:pPr>
        <w:spacing w:line="480" w:lineRule="exact"/>
        <w:ind w:firstLine="482" w:firstLineChars="200"/>
        <w:rPr>
          <w:rFonts w:ascii="宋体" w:hAnsi="宋体" w:cs="华文中宋"/>
          <w:b/>
          <w:color w:val="FF0000"/>
          <w:sz w:val="24"/>
          <w:szCs w:val="24"/>
        </w:rPr>
      </w:pPr>
      <w:r>
        <w:rPr>
          <w:rFonts w:hint="eastAsia" w:ascii="宋体" w:hAnsi="宋体" w:cs="华文中宋"/>
          <w:b/>
          <w:color w:val="FF0000"/>
          <w:sz w:val="24"/>
          <w:szCs w:val="24"/>
        </w:rPr>
        <w:t>八.报价文件递交截止时间及递交地点：</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1.时间：2019年 06 月</w:t>
      </w:r>
      <w:r>
        <w:rPr>
          <w:rFonts w:hint="eastAsia" w:ascii="宋体" w:hAnsi="宋体" w:cs="华文中宋"/>
          <w:color w:val="000000"/>
          <w:sz w:val="24"/>
          <w:szCs w:val="24"/>
          <w:u w:val="single"/>
        </w:rPr>
        <w:t>21</w:t>
      </w:r>
      <w:r>
        <w:rPr>
          <w:rFonts w:hint="eastAsia" w:ascii="宋体" w:hAnsi="宋体" w:cs="华文中宋"/>
          <w:color w:val="000000"/>
          <w:sz w:val="24"/>
          <w:szCs w:val="24"/>
        </w:rPr>
        <w:t>日下午15时00分。</w:t>
      </w:r>
    </w:p>
    <w:p>
      <w:pPr>
        <w:spacing w:line="480" w:lineRule="exact"/>
        <w:ind w:firstLine="480" w:firstLineChars="200"/>
        <w:rPr>
          <w:rFonts w:ascii="宋体" w:hAnsi="宋体" w:cs="华文中宋"/>
          <w:color w:val="000000"/>
          <w:sz w:val="24"/>
          <w:szCs w:val="24"/>
        </w:rPr>
      </w:pPr>
      <w:r>
        <w:rPr>
          <w:rFonts w:hint="eastAsia" w:ascii="宋体" w:hAnsi="宋体" w:cs="宋体"/>
          <w:bCs/>
          <w:sz w:val="24"/>
        </w:rPr>
        <w:t>（报价截止时间后送达或提交的报价文件将被拒收）</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2.地点：太原市小店区晋阳街宏安世纪大厦</w:t>
      </w:r>
      <w:r>
        <w:rPr>
          <w:rFonts w:ascii="宋体" w:hAnsi="宋体" w:cs="华文中宋"/>
          <w:color w:val="000000"/>
          <w:sz w:val="24"/>
          <w:szCs w:val="24"/>
        </w:rPr>
        <w:t>A</w:t>
      </w:r>
      <w:r>
        <w:rPr>
          <w:rFonts w:hint="eastAsia" w:ascii="宋体" w:hAnsi="宋体" w:cs="华文中宋"/>
          <w:color w:val="000000"/>
          <w:sz w:val="24"/>
          <w:szCs w:val="24"/>
        </w:rPr>
        <w:t>座8层会议室。</w:t>
      </w:r>
    </w:p>
    <w:p>
      <w:pPr>
        <w:spacing w:line="480" w:lineRule="exact"/>
        <w:ind w:firstLine="482" w:firstLineChars="200"/>
        <w:rPr>
          <w:rFonts w:ascii="宋体" w:hAnsi="宋体" w:cs="华文中宋"/>
          <w:b/>
          <w:color w:val="000000"/>
          <w:sz w:val="24"/>
          <w:szCs w:val="24"/>
        </w:rPr>
      </w:pPr>
      <w:r>
        <w:rPr>
          <w:rFonts w:hint="eastAsia" w:ascii="宋体" w:hAnsi="宋体" w:cs="华文中宋"/>
          <w:b/>
          <w:color w:val="FF0000"/>
          <w:sz w:val="24"/>
          <w:szCs w:val="24"/>
        </w:rPr>
        <w:t>九.谈判时间及地点：</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时间：2019年 06月</w:t>
      </w:r>
      <w:r>
        <w:rPr>
          <w:rFonts w:hint="eastAsia" w:ascii="宋体" w:hAnsi="宋体" w:cs="华文中宋"/>
          <w:color w:val="000000"/>
          <w:sz w:val="24"/>
          <w:szCs w:val="24"/>
          <w:u w:val="single"/>
        </w:rPr>
        <w:t>21</w:t>
      </w:r>
      <w:r>
        <w:rPr>
          <w:rFonts w:hint="eastAsia" w:ascii="宋体" w:hAnsi="宋体" w:cs="华文中宋"/>
          <w:color w:val="000000"/>
          <w:sz w:val="24"/>
          <w:szCs w:val="24"/>
        </w:rPr>
        <w:t>日下午15时00分。</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地点：太原市小店区晋阳街宏安世纪大厦</w:t>
      </w:r>
      <w:r>
        <w:rPr>
          <w:rFonts w:ascii="宋体" w:hAnsi="宋体" w:cs="华文中宋"/>
          <w:color w:val="000000"/>
          <w:sz w:val="24"/>
          <w:szCs w:val="24"/>
        </w:rPr>
        <w:t>A</w:t>
      </w:r>
      <w:r>
        <w:rPr>
          <w:rFonts w:hint="eastAsia" w:ascii="宋体" w:hAnsi="宋体" w:cs="华文中宋"/>
          <w:color w:val="000000"/>
          <w:sz w:val="24"/>
          <w:szCs w:val="24"/>
        </w:rPr>
        <w:t>座8层会议室。</w:t>
      </w:r>
    </w:p>
    <w:p>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届时请报价人的法定代表人或其授权的报价人代表出席谈判仪式。</w:t>
      </w:r>
    </w:p>
    <w:p>
      <w:pPr>
        <w:spacing w:line="480" w:lineRule="exact"/>
        <w:ind w:firstLine="482" w:firstLineChars="200"/>
        <w:rPr>
          <w:rFonts w:ascii="宋体" w:hAnsi="宋体" w:cs="华文中宋"/>
          <w:b/>
          <w:color w:val="000000"/>
          <w:sz w:val="24"/>
          <w:szCs w:val="24"/>
        </w:rPr>
      </w:pPr>
      <w:r>
        <w:rPr>
          <w:rFonts w:hint="eastAsia" w:ascii="宋体" w:hAnsi="宋体" w:cs="华文中宋"/>
          <w:b/>
          <w:color w:val="FF0000"/>
          <w:sz w:val="24"/>
          <w:szCs w:val="24"/>
        </w:rPr>
        <w:t>十.联系人及联系方式：</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采购单位：山西大学</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联系地址：太原市坞城路92号</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 xml:space="preserve">联 系 人：郭老师  </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联系电话：0351</w:t>
      </w:r>
      <w:r>
        <w:rPr>
          <w:rFonts w:ascii="宋体" w:hAnsi="宋体" w:cs="华文中宋"/>
          <w:color w:val="000000"/>
          <w:sz w:val="24"/>
          <w:szCs w:val="24"/>
        </w:rPr>
        <w:t>—</w:t>
      </w:r>
      <w:r>
        <w:rPr>
          <w:rFonts w:hint="eastAsia" w:ascii="宋体" w:hAnsi="宋体" w:cs="华文中宋"/>
          <w:color w:val="000000"/>
          <w:sz w:val="24"/>
          <w:szCs w:val="24"/>
        </w:rPr>
        <w:t>7018407</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采购代理机构：山西峻德工程项目管理有限公司</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联系地址：太原市小店区晋阳街宏安世纪大厦</w:t>
      </w:r>
      <w:r>
        <w:rPr>
          <w:rFonts w:ascii="宋体" w:hAnsi="宋体" w:cs="华文中宋"/>
          <w:color w:val="000000"/>
          <w:sz w:val="24"/>
          <w:szCs w:val="24"/>
        </w:rPr>
        <w:t>A</w:t>
      </w:r>
      <w:r>
        <w:rPr>
          <w:rFonts w:hint="eastAsia" w:ascii="宋体" w:hAnsi="宋体" w:cs="华文中宋"/>
          <w:color w:val="000000"/>
          <w:sz w:val="24"/>
          <w:szCs w:val="24"/>
        </w:rPr>
        <w:t>座8层</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项目联系人：武先生、李先生</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电话及传真：0351-7282755 、 15735107111</w:t>
      </w:r>
    </w:p>
    <w:p>
      <w:pPr>
        <w:spacing w:line="480" w:lineRule="exact"/>
        <w:ind w:firstLine="480" w:firstLineChars="200"/>
        <w:rPr>
          <w:rFonts w:ascii="宋体" w:hAnsi="宋体" w:cs="华文中宋"/>
          <w:color w:val="000000"/>
          <w:sz w:val="24"/>
          <w:szCs w:val="24"/>
        </w:rPr>
      </w:pPr>
    </w:p>
    <w:p>
      <w:pPr>
        <w:spacing w:line="360" w:lineRule="auto"/>
        <w:ind w:firstLine="480" w:firstLineChars="200"/>
        <w:rPr>
          <w:rFonts w:ascii="宋体" w:hAnsi="宋体" w:cs="华文中宋"/>
          <w:color w:val="000000"/>
          <w:sz w:val="24"/>
          <w:szCs w:val="24"/>
        </w:rPr>
      </w:pPr>
      <w:r>
        <w:rPr>
          <w:rFonts w:hint="eastAsia" w:ascii="宋体" w:hAnsi="宋体" w:cs="华文中宋"/>
          <w:color w:val="000000"/>
          <w:sz w:val="24"/>
          <w:szCs w:val="24"/>
        </w:rPr>
        <w:t>监督部门</w:t>
      </w:r>
    </w:p>
    <w:p>
      <w:pPr>
        <w:spacing w:line="360" w:lineRule="auto"/>
        <w:ind w:firstLine="480" w:firstLineChars="200"/>
        <w:rPr>
          <w:rFonts w:ascii="宋体" w:hAnsi="宋体" w:cs="华文中宋"/>
          <w:color w:val="000000"/>
          <w:sz w:val="24"/>
          <w:szCs w:val="24"/>
        </w:rPr>
      </w:pPr>
      <w:r>
        <w:rPr>
          <w:rFonts w:hint="eastAsia" w:ascii="宋体" w:hAnsi="宋体" w:cs="华文中宋"/>
          <w:color w:val="000000"/>
          <w:sz w:val="24"/>
          <w:szCs w:val="24"/>
        </w:rPr>
        <w:t>山西省财政厅政府采购管理处 0351-4123278</w:t>
      </w:r>
    </w:p>
    <w:p>
      <w:pPr>
        <w:numPr>
          <w:ilvl w:val="0"/>
          <w:numId w:val="2"/>
        </w:numPr>
        <w:snapToGrid w:val="0"/>
        <w:spacing w:line="360" w:lineRule="auto"/>
        <w:ind w:firstLine="482" w:firstLineChars="200"/>
        <w:rPr>
          <w:rFonts w:ascii="宋体" w:hAnsi="宋体" w:cs="宋体"/>
          <w:b/>
          <w:bCs/>
          <w:color w:val="FF0000"/>
          <w:sz w:val="24"/>
          <w:szCs w:val="24"/>
        </w:rPr>
      </w:pPr>
      <w:r>
        <w:rPr>
          <w:rFonts w:hint="eastAsia" w:ascii="宋体" w:hAnsi="宋体" w:cs="宋体"/>
          <w:b/>
          <w:bCs/>
          <w:color w:val="FF0000"/>
          <w:sz w:val="24"/>
          <w:szCs w:val="24"/>
        </w:rPr>
        <w:t>公告期限</w:t>
      </w:r>
    </w:p>
    <w:p>
      <w:pPr>
        <w:ind w:firstLine="480" w:firstLineChars="200"/>
      </w:pPr>
      <w:r>
        <w:rPr>
          <w:rFonts w:hint="eastAsia" w:ascii="宋体" w:hAnsi="宋体" w:cs="宋体"/>
          <w:color w:val="000000"/>
          <w:sz w:val="24"/>
          <w:szCs w:val="24"/>
        </w:rPr>
        <w:t>2019年6月</w:t>
      </w:r>
      <w:r>
        <w:rPr>
          <w:rFonts w:hint="eastAsia" w:ascii="宋体" w:hAnsi="宋体" w:cs="宋体"/>
          <w:color w:val="000000"/>
          <w:sz w:val="24"/>
          <w:szCs w:val="24"/>
          <w:u w:val="single"/>
        </w:rPr>
        <w:t>17</w:t>
      </w:r>
      <w:r>
        <w:rPr>
          <w:rFonts w:hint="eastAsia" w:ascii="宋体" w:hAnsi="宋体" w:cs="宋体"/>
          <w:color w:val="000000"/>
          <w:sz w:val="24"/>
          <w:szCs w:val="24"/>
        </w:rPr>
        <w:t>日至2019年6月</w:t>
      </w:r>
      <w:r>
        <w:rPr>
          <w:rFonts w:hint="eastAsia" w:ascii="宋体" w:hAnsi="宋体" w:cs="宋体"/>
          <w:color w:val="000000"/>
          <w:sz w:val="24"/>
          <w:szCs w:val="24"/>
          <w:u w:val="single"/>
        </w:rPr>
        <w:t>20</w:t>
      </w:r>
      <w:r>
        <w:rPr>
          <w:rFonts w:hint="eastAsia" w:ascii="宋体" w:hAnsi="宋体" w:cs="宋体"/>
          <w:color w:val="00000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中等线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B22CC"/>
    <w:multiLevelType w:val="singleLevel"/>
    <w:tmpl w:val="59AB22CC"/>
    <w:lvl w:ilvl="0" w:tentative="0">
      <w:start w:val="11"/>
      <w:numFmt w:val="chineseCounting"/>
      <w:suff w:val="nothing"/>
      <w:lvlText w:val="%1、"/>
      <w:lvlJc w:val="left"/>
      <w:rPr>
        <w:rFonts w:hint="eastAsia"/>
      </w:rPr>
    </w:lvl>
  </w:abstractNum>
  <w:abstractNum w:abstractNumId="1">
    <w:nsid w:val="721A62AC"/>
    <w:multiLevelType w:val="singleLevel"/>
    <w:tmpl w:val="721A62A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67"/>
    <w:rsid w:val="00034BC8"/>
    <w:rsid w:val="0059723C"/>
    <w:rsid w:val="005C108E"/>
    <w:rsid w:val="00604367"/>
    <w:rsid w:val="00A42251"/>
    <w:rsid w:val="00A86B5F"/>
    <w:rsid w:val="00B86F5D"/>
    <w:rsid w:val="65426F1A"/>
    <w:rsid w:val="7682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267</Words>
  <Characters>1522</Characters>
  <Lines>12</Lines>
  <Paragraphs>3</Paragraphs>
  <TotalTime>5</TotalTime>
  <ScaleCrop>false</ScaleCrop>
  <LinksUpToDate>false</LinksUpToDate>
  <CharactersWithSpaces>1786</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2019-06-15T02:20:00Z</dcterms:created>
  <dc:creator>dreamsummit</dc:creator>
  <cp:lastModifiedBy>Lenovo</cp:lastModifiedBy>
  <dcterms:modified xsi:type="dcterms:W3CDTF">2019-06-17T09:20:04Z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